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E7" w:rsidRDefault="008878C7" w:rsidP="004222E7">
      <w:pPr>
        <w:jc w:val="center"/>
        <w:rPr>
          <w:rFonts w:ascii="Arial" w:hAnsi="Arial" w:cs="Arial"/>
          <w:b/>
          <w:sz w:val="18"/>
          <w:szCs w:val="18"/>
        </w:rPr>
      </w:pPr>
      <w:r w:rsidRPr="008878C7">
        <w:rPr>
          <w:rFonts w:ascii="Arial" w:hAnsi="Arial" w:cs="Arial"/>
          <w:b/>
          <w:sz w:val="18"/>
          <w:szCs w:val="18"/>
        </w:rPr>
        <w:t xml:space="preserve">Adresa </w:t>
      </w:r>
      <w:r>
        <w:rPr>
          <w:rFonts w:ascii="Arial" w:hAnsi="Arial" w:cs="Arial"/>
          <w:b/>
          <w:sz w:val="18"/>
          <w:szCs w:val="18"/>
        </w:rPr>
        <w:t xml:space="preserve">příslušného </w:t>
      </w:r>
      <w:r w:rsidRPr="008878C7">
        <w:rPr>
          <w:rFonts w:ascii="Arial" w:hAnsi="Arial" w:cs="Arial"/>
          <w:b/>
          <w:sz w:val="18"/>
          <w:szCs w:val="18"/>
        </w:rPr>
        <w:t>úřadu:</w:t>
      </w:r>
    </w:p>
    <w:p w:rsidR="008878C7" w:rsidRDefault="008878C7" w:rsidP="008878C7">
      <w:pPr>
        <w:pStyle w:val="Default"/>
      </w:pPr>
    </w:p>
    <w:p w:rsidR="008878C7" w:rsidRPr="008878C7" w:rsidRDefault="008878C7" w:rsidP="008878C7">
      <w:pPr>
        <w:pStyle w:val="Default"/>
      </w:pPr>
      <w:r w:rsidRPr="008878C7">
        <w:t xml:space="preserve">                                                              </w:t>
      </w:r>
      <w:r>
        <w:t xml:space="preserve">   </w:t>
      </w:r>
      <w:r w:rsidRPr="008878C7">
        <w:t xml:space="preserve"> </w:t>
      </w:r>
      <w:proofErr w:type="gramStart"/>
      <w:r w:rsidRPr="008878C7">
        <w:t>Úřad: ...................................................................</w:t>
      </w:r>
      <w:proofErr w:type="gramEnd"/>
      <w:r w:rsidRPr="008878C7">
        <w:t xml:space="preserve"> </w:t>
      </w:r>
    </w:p>
    <w:p w:rsidR="008878C7" w:rsidRPr="008878C7" w:rsidRDefault="008878C7" w:rsidP="008878C7">
      <w:pPr>
        <w:pStyle w:val="Default"/>
      </w:pPr>
      <w:r w:rsidRPr="008878C7">
        <w:t xml:space="preserve">                                                                  </w:t>
      </w:r>
      <w:proofErr w:type="gramStart"/>
      <w:r w:rsidRPr="008878C7">
        <w:t>Ulice: ...................................................................</w:t>
      </w:r>
      <w:proofErr w:type="gramEnd"/>
      <w:r w:rsidRPr="008878C7">
        <w:t xml:space="preserve"> </w:t>
      </w:r>
    </w:p>
    <w:p w:rsidR="008878C7" w:rsidRPr="008878C7" w:rsidRDefault="008878C7" w:rsidP="008878C7">
      <w:pPr>
        <w:jc w:val="center"/>
        <w:rPr>
          <w:rFonts w:ascii="Arial" w:hAnsi="Arial" w:cs="Arial"/>
          <w:b/>
        </w:rPr>
      </w:pPr>
      <w:r w:rsidRPr="008878C7">
        <w:t xml:space="preserve">                                             </w:t>
      </w:r>
      <w:r>
        <w:t xml:space="preserve">      </w:t>
      </w:r>
      <w:r w:rsidRPr="008878C7">
        <w:t xml:space="preserve">  </w:t>
      </w:r>
      <w:r>
        <w:t xml:space="preserve"> </w:t>
      </w:r>
      <w:bookmarkStart w:id="0" w:name="_GoBack"/>
      <w:bookmarkEnd w:id="0"/>
      <w:r w:rsidRPr="008878C7">
        <w:t xml:space="preserve">  </w:t>
      </w:r>
      <w:r w:rsidRPr="008878C7">
        <w:t xml:space="preserve">PSČ, </w:t>
      </w:r>
      <w:proofErr w:type="gramStart"/>
      <w:r w:rsidRPr="008878C7">
        <w:t>obec: ...............................</w:t>
      </w:r>
      <w:r w:rsidRPr="008878C7">
        <w:t>.</w:t>
      </w:r>
      <w:r>
        <w:t>.</w:t>
      </w:r>
      <w:r w:rsidRPr="008878C7">
        <w:t>.......................</w:t>
      </w:r>
      <w:r>
        <w:t>.</w:t>
      </w:r>
      <w:proofErr w:type="gramEnd"/>
    </w:p>
    <w:p w:rsidR="008878C7" w:rsidRDefault="008878C7" w:rsidP="004222E7">
      <w:pPr>
        <w:jc w:val="center"/>
        <w:rPr>
          <w:rFonts w:ascii="Arial" w:hAnsi="Arial" w:cs="Arial"/>
          <w:b/>
        </w:rPr>
      </w:pPr>
    </w:p>
    <w:p w:rsidR="004222E7" w:rsidRPr="007145C6" w:rsidRDefault="004222E7" w:rsidP="004222E7">
      <w:pPr>
        <w:jc w:val="center"/>
        <w:rPr>
          <w:rFonts w:ascii="Arial" w:hAnsi="Arial" w:cs="Arial"/>
          <w:b/>
          <w:sz w:val="36"/>
          <w:szCs w:val="36"/>
        </w:rPr>
      </w:pPr>
      <w:r w:rsidRPr="007145C6">
        <w:rPr>
          <w:rFonts w:ascii="Arial" w:hAnsi="Arial" w:cs="Arial"/>
          <w:b/>
          <w:sz w:val="36"/>
          <w:szCs w:val="36"/>
        </w:rPr>
        <w:t xml:space="preserve">Žádost o </w:t>
      </w:r>
      <w:r w:rsidR="009803F3" w:rsidRPr="007145C6">
        <w:rPr>
          <w:rFonts w:ascii="Arial" w:hAnsi="Arial" w:cs="Arial"/>
          <w:b/>
          <w:sz w:val="36"/>
          <w:szCs w:val="36"/>
        </w:rPr>
        <w:t>závazné stanovisko</w:t>
      </w:r>
    </w:p>
    <w:p w:rsidR="004222E7" w:rsidRPr="00371F56" w:rsidRDefault="004222E7" w:rsidP="004222E7">
      <w:pPr>
        <w:jc w:val="center"/>
        <w:rPr>
          <w:rFonts w:ascii="Arial" w:hAnsi="Arial" w:cs="Arial"/>
          <w:b/>
          <w:sz w:val="22"/>
          <w:szCs w:val="22"/>
        </w:rPr>
      </w:pPr>
    </w:p>
    <w:p w:rsidR="004222E7" w:rsidRPr="008878C7" w:rsidRDefault="004222E7" w:rsidP="004222E7">
      <w:pPr>
        <w:jc w:val="both"/>
        <w:rPr>
          <w:rFonts w:ascii="Arial" w:hAnsi="Arial" w:cs="Arial"/>
          <w:sz w:val="20"/>
          <w:szCs w:val="20"/>
        </w:rPr>
      </w:pPr>
      <w:r w:rsidRPr="008878C7">
        <w:rPr>
          <w:rFonts w:ascii="Arial" w:hAnsi="Arial" w:cs="Arial"/>
          <w:sz w:val="20"/>
          <w:szCs w:val="20"/>
        </w:rPr>
        <w:t>(podle § 96b zákona č. 183/2006 Sb., o územním plánování a stavebním řádu (stavební zákon), ve znění pozdějších předpisů)</w:t>
      </w:r>
    </w:p>
    <w:p w:rsidR="004222E7" w:rsidRPr="00371F56" w:rsidRDefault="004222E7" w:rsidP="004222E7">
      <w:pPr>
        <w:rPr>
          <w:rFonts w:ascii="Arial" w:hAnsi="Arial" w:cs="Arial"/>
          <w:sz w:val="22"/>
          <w:szCs w:val="22"/>
        </w:rPr>
      </w:pPr>
    </w:p>
    <w:p w:rsidR="004222E7" w:rsidRPr="00371F56" w:rsidRDefault="004222E7" w:rsidP="004222E7">
      <w:pPr>
        <w:spacing w:after="120"/>
        <w:rPr>
          <w:rFonts w:ascii="Arial" w:hAnsi="Arial" w:cs="Arial"/>
          <w:b/>
          <w:sz w:val="22"/>
          <w:szCs w:val="22"/>
        </w:rPr>
      </w:pPr>
      <w:r w:rsidRPr="00371F56">
        <w:rPr>
          <w:rFonts w:ascii="Arial" w:hAnsi="Arial" w:cs="Arial"/>
          <w:b/>
          <w:sz w:val="22"/>
          <w:szCs w:val="22"/>
        </w:rPr>
        <w:t xml:space="preserve">Identifikační údaje o žadateli </w:t>
      </w:r>
    </w:p>
    <w:p w:rsidR="00A85921" w:rsidRDefault="004222E7" w:rsidP="00A85921">
      <w:pPr>
        <w:pStyle w:val="Odstavecseseznamem"/>
        <w:numPr>
          <w:ilvl w:val="0"/>
          <w:numId w:val="4"/>
        </w:numPr>
        <w:spacing w:before="120" w:after="240"/>
        <w:ind w:left="284" w:hanging="284"/>
        <w:rPr>
          <w:rFonts w:ascii="Arial" w:hAnsi="Arial" w:cs="Arial"/>
        </w:rPr>
      </w:pPr>
      <w:r w:rsidRPr="00A85921">
        <w:rPr>
          <w:rFonts w:ascii="Arial" w:hAnsi="Arial" w:cs="Arial"/>
        </w:rPr>
        <w:t>jméno, příjmení……………………….…</w:t>
      </w:r>
      <w:r w:rsidR="007F033A">
        <w:rPr>
          <w:rFonts w:ascii="Arial" w:hAnsi="Arial" w:cs="Arial"/>
        </w:rPr>
        <w:t>………………………………</w:t>
      </w:r>
      <w:proofErr w:type="gramStart"/>
      <w:r w:rsidRPr="00A85921">
        <w:rPr>
          <w:rFonts w:ascii="Arial" w:hAnsi="Arial" w:cs="Arial"/>
        </w:rPr>
        <w:t>…..…</w:t>
      </w:r>
      <w:proofErr w:type="gramEnd"/>
      <w:r w:rsidRPr="00A85921">
        <w:rPr>
          <w:rFonts w:ascii="Arial" w:hAnsi="Arial" w:cs="Arial"/>
        </w:rPr>
        <w:t xml:space="preserve">……………….…... </w:t>
      </w:r>
    </w:p>
    <w:p w:rsidR="007F033A" w:rsidRDefault="004222E7" w:rsidP="007F033A">
      <w:pPr>
        <w:spacing w:before="100" w:beforeAutospacing="1"/>
        <w:ind w:firstLine="284"/>
        <w:rPr>
          <w:rFonts w:ascii="Arial" w:hAnsi="Arial" w:cs="Arial"/>
          <w:sz w:val="22"/>
          <w:szCs w:val="22"/>
        </w:rPr>
      </w:pPr>
      <w:r w:rsidRPr="00A85921">
        <w:rPr>
          <w:rFonts w:ascii="Arial" w:hAnsi="Arial" w:cs="Arial"/>
          <w:sz w:val="22"/>
          <w:szCs w:val="22"/>
        </w:rPr>
        <w:t>datum narození ……….……</w:t>
      </w:r>
      <w:r w:rsidR="00A85921">
        <w:rPr>
          <w:rFonts w:ascii="Arial" w:hAnsi="Arial" w:cs="Arial"/>
          <w:sz w:val="22"/>
          <w:szCs w:val="22"/>
        </w:rPr>
        <w:t>……………</w:t>
      </w:r>
      <w:proofErr w:type="gramStart"/>
      <w:r w:rsidR="00A85921">
        <w:rPr>
          <w:rFonts w:ascii="Arial" w:hAnsi="Arial" w:cs="Arial"/>
          <w:sz w:val="22"/>
          <w:szCs w:val="22"/>
        </w:rPr>
        <w:t>…   telefon</w:t>
      </w:r>
      <w:proofErr w:type="gramEnd"/>
      <w:r w:rsidR="00A85921">
        <w:rPr>
          <w:rFonts w:ascii="Arial" w:hAnsi="Arial" w:cs="Arial"/>
          <w:sz w:val="22"/>
          <w:szCs w:val="22"/>
        </w:rPr>
        <w:t xml:space="preserve"> ………</w:t>
      </w:r>
      <w:r w:rsidR="007F033A">
        <w:rPr>
          <w:rFonts w:ascii="Arial" w:hAnsi="Arial" w:cs="Arial"/>
          <w:sz w:val="22"/>
          <w:szCs w:val="22"/>
        </w:rPr>
        <w:t>…</w:t>
      </w:r>
      <w:r w:rsidR="00A85921">
        <w:rPr>
          <w:rFonts w:ascii="Arial" w:hAnsi="Arial" w:cs="Arial"/>
          <w:sz w:val="22"/>
          <w:szCs w:val="22"/>
        </w:rPr>
        <w:t>………………………………….</w:t>
      </w:r>
    </w:p>
    <w:p w:rsidR="004222E7" w:rsidRPr="00371F56" w:rsidRDefault="004222E7" w:rsidP="007F033A">
      <w:pPr>
        <w:spacing w:before="100" w:beforeAutospacing="1"/>
        <w:ind w:firstLine="284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adresa trvalého pobytu, popř. adresa pro doručování</w:t>
      </w:r>
    </w:p>
    <w:p w:rsidR="004222E7" w:rsidRPr="00371F56" w:rsidRDefault="004222E7" w:rsidP="007F033A">
      <w:pPr>
        <w:spacing w:before="240"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7F033A">
        <w:rPr>
          <w:rFonts w:ascii="Arial" w:hAnsi="Arial" w:cs="Arial"/>
          <w:sz w:val="22"/>
          <w:szCs w:val="22"/>
        </w:rPr>
        <w:t>.</w:t>
      </w:r>
      <w:r w:rsidRPr="00371F56">
        <w:rPr>
          <w:rFonts w:ascii="Arial" w:hAnsi="Arial" w:cs="Arial"/>
          <w:sz w:val="22"/>
          <w:szCs w:val="22"/>
        </w:rPr>
        <w:t>………………………..………………</w:t>
      </w:r>
    </w:p>
    <w:p w:rsidR="004222E7" w:rsidRPr="00371F56" w:rsidRDefault="004222E7" w:rsidP="004222E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…………………………………………………………………………………………………….……..</w:t>
      </w:r>
    </w:p>
    <w:p w:rsidR="007145C6" w:rsidRDefault="007145C6" w:rsidP="007145C6">
      <w:pPr>
        <w:pStyle w:val="Odstavecseseznamem"/>
        <w:numPr>
          <w:ilvl w:val="0"/>
          <w:numId w:val="4"/>
        </w:numPr>
        <w:spacing w:before="120" w:after="240"/>
        <w:ind w:left="284" w:hanging="284"/>
        <w:rPr>
          <w:rFonts w:ascii="Arial" w:hAnsi="Arial" w:cs="Arial"/>
        </w:rPr>
      </w:pPr>
      <w:r w:rsidRPr="00A85921">
        <w:rPr>
          <w:rFonts w:ascii="Arial" w:hAnsi="Arial" w:cs="Arial"/>
        </w:rPr>
        <w:t>jméno, příjmení……………………….…</w:t>
      </w:r>
      <w:r>
        <w:rPr>
          <w:rFonts w:ascii="Arial" w:hAnsi="Arial" w:cs="Arial"/>
        </w:rPr>
        <w:t>………………………………</w:t>
      </w:r>
      <w:proofErr w:type="gramStart"/>
      <w:r w:rsidRPr="00A85921">
        <w:rPr>
          <w:rFonts w:ascii="Arial" w:hAnsi="Arial" w:cs="Arial"/>
        </w:rPr>
        <w:t>…..…</w:t>
      </w:r>
      <w:proofErr w:type="gramEnd"/>
      <w:r w:rsidRPr="00A85921">
        <w:rPr>
          <w:rFonts w:ascii="Arial" w:hAnsi="Arial" w:cs="Arial"/>
        </w:rPr>
        <w:t xml:space="preserve">……………….…... </w:t>
      </w:r>
    </w:p>
    <w:p w:rsidR="007145C6" w:rsidRDefault="007145C6" w:rsidP="007145C6">
      <w:pPr>
        <w:spacing w:before="100" w:beforeAutospacing="1"/>
        <w:ind w:firstLine="284"/>
        <w:rPr>
          <w:rFonts w:ascii="Arial" w:hAnsi="Arial" w:cs="Arial"/>
          <w:sz w:val="22"/>
          <w:szCs w:val="22"/>
        </w:rPr>
      </w:pPr>
      <w:r w:rsidRPr="00A85921">
        <w:rPr>
          <w:rFonts w:ascii="Arial" w:hAnsi="Arial" w:cs="Arial"/>
          <w:sz w:val="22"/>
          <w:szCs w:val="22"/>
        </w:rPr>
        <w:t>datum narození ……….……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   telefon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7145C6" w:rsidRPr="00371F56" w:rsidRDefault="007145C6" w:rsidP="007145C6">
      <w:pPr>
        <w:spacing w:before="100" w:beforeAutospacing="1"/>
        <w:ind w:firstLine="284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adresa trvalého pobytu, popř. adresa pro doručování</w:t>
      </w:r>
    </w:p>
    <w:p w:rsidR="007145C6" w:rsidRPr="00371F56" w:rsidRDefault="007145C6" w:rsidP="007145C6">
      <w:pPr>
        <w:spacing w:before="240"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371F56">
        <w:rPr>
          <w:rFonts w:ascii="Arial" w:hAnsi="Arial" w:cs="Arial"/>
          <w:sz w:val="22"/>
          <w:szCs w:val="22"/>
        </w:rPr>
        <w:t>………………………..………………</w:t>
      </w:r>
    </w:p>
    <w:p w:rsidR="007145C6" w:rsidRPr="00371F56" w:rsidRDefault="007145C6" w:rsidP="007145C6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…………………………………………………………………………………………………….……..</w:t>
      </w:r>
    </w:p>
    <w:p w:rsidR="004222E7" w:rsidRPr="00371F56" w:rsidRDefault="007145C6" w:rsidP="004222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9803F3">
        <w:rPr>
          <w:rFonts w:ascii="Arial" w:hAnsi="Arial" w:cs="Arial"/>
          <w:b/>
          <w:sz w:val="22"/>
          <w:szCs w:val="22"/>
        </w:rPr>
        <w:t>ázev stavby</w:t>
      </w:r>
      <w:r w:rsidR="004222E7" w:rsidRPr="00371F56">
        <w:rPr>
          <w:rFonts w:ascii="Arial" w:hAnsi="Arial" w:cs="Arial"/>
          <w:sz w:val="22"/>
          <w:szCs w:val="22"/>
        </w:rPr>
        <w:t>:</w:t>
      </w:r>
    </w:p>
    <w:p w:rsidR="009803F3" w:rsidRDefault="009803F3" w:rsidP="009803F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803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803F3" w:rsidRDefault="009803F3" w:rsidP="009803F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803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803F3" w:rsidRDefault="009803F3" w:rsidP="009803F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803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803F3" w:rsidRDefault="000619BD" w:rsidP="009803F3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803F3" w:rsidRPr="009803F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……………….</w:t>
      </w:r>
      <w:r w:rsidR="009803F3" w:rsidRPr="009803F3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F033A" w:rsidRDefault="000619BD" w:rsidP="007F033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katastrálním území</w:t>
      </w:r>
      <w:r w:rsidR="009803F3">
        <w:rPr>
          <w:rFonts w:ascii="Arial" w:hAnsi="Arial" w:cs="Arial"/>
          <w:sz w:val="22"/>
          <w:szCs w:val="22"/>
        </w:rPr>
        <w:t>…</w:t>
      </w:r>
      <w:r w:rsidR="009803F3" w:rsidRPr="009803F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4222E7" w:rsidRPr="004C025A" w:rsidRDefault="00194617" w:rsidP="007F033A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222E7" w:rsidRPr="004C025A">
        <w:rPr>
          <w:rFonts w:ascii="Arial" w:hAnsi="Arial" w:cs="Arial"/>
          <w:b/>
          <w:sz w:val="22"/>
          <w:szCs w:val="22"/>
        </w:rPr>
        <w:t>opis záměru</w:t>
      </w:r>
      <w:r w:rsidR="004222E7" w:rsidRPr="004C025A">
        <w:rPr>
          <w:rFonts w:ascii="Arial" w:hAnsi="Arial" w:cs="Arial"/>
          <w:sz w:val="22"/>
          <w:szCs w:val="22"/>
        </w:rPr>
        <w:t xml:space="preserve"> (např. základní rozměry</w:t>
      </w:r>
      <w:r>
        <w:rPr>
          <w:rFonts w:ascii="Arial" w:hAnsi="Arial" w:cs="Arial"/>
          <w:sz w:val="22"/>
          <w:szCs w:val="22"/>
        </w:rPr>
        <w:t xml:space="preserve"> stavby</w:t>
      </w:r>
      <w:r w:rsidR="004222E7" w:rsidRPr="004C025A">
        <w:rPr>
          <w:rFonts w:ascii="Arial" w:hAnsi="Arial" w:cs="Arial"/>
          <w:sz w:val="22"/>
          <w:szCs w:val="22"/>
        </w:rPr>
        <w:t>, kapacita, požadavky na připojení na veřejnou dopravní a technickou infrastrukturu)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617" w:rsidRDefault="004222E7" w:rsidP="00194617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145C6" w:rsidRDefault="004222E7" w:rsidP="007145C6">
      <w:pPr>
        <w:spacing w:after="240"/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145C6" w:rsidRDefault="007145C6" w:rsidP="007145C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65E5" w:rsidRPr="00AA6B3F" w:rsidRDefault="00AA6B3F" w:rsidP="007145C6">
      <w:pPr>
        <w:spacing w:after="240"/>
        <w:rPr>
          <w:rFonts w:ascii="Arial" w:hAnsi="Arial" w:cs="Arial"/>
          <w:sz w:val="22"/>
          <w:szCs w:val="22"/>
        </w:rPr>
      </w:pPr>
      <w:r w:rsidRPr="000C5E12">
        <w:rPr>
          <w:rFonts w:ascii="Arial" w:hAnsi="Arial" w:cs="Arial"/>
          <w:b/>
          <w:sz w:val="22"/>
          <w:szCs w:val="22"/>
        </w:rPr>
        <w:t xml:space="preserve">Závazné stanovisko </w:t>
      </w:r>
      <w:r w:rsidR="001B65E5" w:rsidRPr="000C5E12">
        <w:rPr>
          <w:rFonts w:ascii="Arial" w:hAnsi="Arial" w:cs="Arial"/>
          <w:b/>
          <w:sz w:val="22"/>
          <w:szCs w:val="22"/>
        </w:rPr>
        <w:t xml:space="preserve">se vydává pro </w:t>
      </w:r>
      <w:r w:rsidRPr="000C5E12">
        <w:rPr>
          <w:rFonts w:ascii="Arial" w:hAnsi="Arial" w:cs="Arial"/>
          <w:b/>
          <w:sz w:val="22"/>
          <w:szCs w:val="22"/>
        </w:rPr>
        <w:t>účely</w:t>
      </w:r>
      <w:r w:rsidR="00076E8E">
        <w:rPr>
          <w:rFonts w:ascii="Arial" w:hAnsi="Arial" w:cs="Arial"/>
          <w:b/>
          <w:sz w:val="22"/>
          <w:szCs w:val="22"/>
        </w:rPr>
        <w:t xml:space="preserve"> vydání</w:t>
      </w:r>
      <w:r w:rsidR="000C5E12">
        <w:rPr>
          <w:rFonts w:ascii="Arial" w:hAnsi="Arial" w:cs="Arial"/>
          <w:b/>
          <w:sz w:val="22"/>
          <w:szCs w:val="22"/>
        </w:rPr>
        <w:t xml:space="preserve"> </w:t>
      </w:r>
      <w:r w:rsidR="000C5E12" w:rsidRPr="000C5E12">
        <w:rPr>
          <w:rFonts w:ascii="Arial" w:hAnsi="Arial" w:cs="Arial"/>
          <w:sz w:val="22"/>
          <w:szCs w:val="22"/>
        </w:rPr>
        <w:t>(</w:t>
      </w:r>
      <w:r w:rsidR="000C5E12" w:rsidRPr="000619BD">
        <w:rPr>
          <w:rFonts w:ascii="Arial" w:hAnsi="Arial" w:cs="Arial"/>
          <w:i/>
          <w:sz w:val="22"/>
          <w:szCs w:val="22"/>
        </w:rPr>
        <w:t>zaškrtněte možnost</w:t>
      </w:r>
      <w:r w:rsidR="000C5E12" w:rsidRPr="000C5E12">
        <w:rPr>
          <w:rFonts w:ascii="Arial" w:hAnsi="Arial" w:cs="Arial"/>
          <w:sz w:val="22"/>
          <w:szCs w:val="22"/>
        </w:rPr>
        <w:t>)</w:t>
      </w:r>
      <w:r w:rsidRPr="00AA6B3F">
        <w:rPr>
          <w:rFonts w:ascii="Arial" w:hAnsi="Arial" w:cs="Arial"/>
          <w:sz w:val="22"/>
          <w:szCs w:val="22"/>
        </w:rPr>
        <w:t>: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rozhodnutí o umístění stavby nebo zařízení (§ 79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rozhodnutí o změně využití území (§ 80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 xml:space="preserve">územní rozhodnutí o změně vlivu užívání stavby na území (§ 81 stavebního zákona), 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 xml:space="preserve">územní rozhodnutí o dělení nebo scelování pozemků (§ 82 stavebního zákona), 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 xml:space="preserve">územní rozhodnutí o ochranném pásmu (§ 83 stavebního zákona), 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veřejnoprávní smlouvu o umístění stavby (§ 78a a § 79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veřejnoprávní smlouvu o změně využití území (§ 78a a § 80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veřejnoprávní smlouvu o změně vlivu užívání stavby na území (§ 78a a § 81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souhlas o umístění staveb a jejich změn (stavebních záměrů uvedených v § 103 stavebního zákona při splnění podmínek podle § 96 odst. 1 stavebního zákona), s výjimkou záměrů v zastavěném území nebo v zastavitelné ploše uvedených v § 103 odst. 1 stavebního zákona, které posuzuje stavební úřad (§ 90 odst. 2 a § 96b odst. 1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souhlas o umístění ohlašovaných staveb a jejich změn (stavebních záměrů uvedených v § 104 stavebního zákona při splnění podmínek podle § 96 odst. 1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souhlas o umístění stavby – změny všech staveb [§ 96 odst. 2 písm. c) stavebního zákona při splnění podmínek podle § 96 odst. 1 stavebního zákona],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územní souhlas o umístění stavby [všech staveb umisťovaných v ohraničených prostorech podle § 96 odst. 2 písm. e) stavebního zákona a za splnění podmínek podle § 96 odst. 1 stavebního zákona],</w:t>
      </w:r>
    </w:p>
    <w:p w:rsidR="00AA6B3F" w:rsidRPr="00473AA3" w:rsidRDefault="00AA6B3F" w:rsidP="002F0FF8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73AA3">
        <w:rPr>
          <w:rFonts w:ascii="Arial" w:hAnsi="Arial" w:cs="Arial"/>
        </w:rPr>
        <w:t>územní souhlas o změně využití území [změna druhu pozemku podle § 96 odst. 2 písm. d) stavebního zákona, terénní úpravy podle § 96 odst. 2 písm. f) stavebního zákona a odstavné a další plochy podle § 96 odst. 2 písm. g) stavebního zákona],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společný územní souhlas a souhlas s provedením ohlášeného stavebního záměru (§ 104 odst. 1 a 2 stavebního zákona),</w:t>
      </w:r>
    </w:p>
    <w:p w:rsidR="00AA6B3F" w:rsidRPr="00473AA3" w:rsidRDefault="00AA6B3F" w:rsidP="00ED5EEA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73AA3">
        <w:rPr>
          <w:rFonts w:ascii="Arial" w:hAnsi="Arial" w:cs="Arial"/>
        </w:rPr>
        <w:t>územní rozhodnutí o umístění stavby, o změně využití území, o změně vlivu užívání stavby na</w:t>
      </w:r>
      <w:r w:rsidR="0040043F" w:rsidRPr="00473AA3">
        <w:rPr>
          <w:rFonts w:ascii="Arial" w:hAnsi="Arial" w:cs="Arial"/>
        </w:rPr>
        <w:t xml:space="preserve"> </w:t>
      </w:r>
      <w:r w:rsidRPr="00473AA3">
        <w:rPr>
          <w:rFonts w:ascii="Arial" w:hAnsi="Arial" w:cs="Arial"/>
        </w:rPr>
        <w:t>území a o dělení a scelování pozemků vydávaná ve zjednodušeném územním řízení (§ 95 stavebního zákona).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společné povolení (§ 94j a násl. stavebního zákona a § 94q a násl.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souhlas se změnou v užívání stavby (§ 127 odst. 2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povolení ke změně v užívání stavby (§ 127 odst. 4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dodatečné povolení stavby (§ 129 odst. 2 a 3 stavebního zákona, s výjimkou staveb podle § 103 od</w:t>
      </w:r>
      <w:r w:rsidR="0040043F" w:rsidRPr="0040043F">
        <w:rPr>
          <w:rFonts w:ascii="Arial" w:hAnsi="Arial" w:cs="Arial"/>
        </w:rPr>
        <w:t>s</w:t>
      </w:r>
      <w:r w:rsidRPr="0040043F">
        <w:rPr>
          <w:rFonts w:ascii="Arial" w:hAnsi="Arial" w:cs="Arial"/>
        </w:rPr>
        <w:t>t. 1 v zastavěném území a v zastavitelné ploše),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povolení stavby v opakovaném stavebním řízení (§ 129 odst. 5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povolení změny užívání dočasné stavby nebo změny na stavbu trvalou (§ 129 odst. 6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dodatečné povolení terénních úprav a zařízení (§ 129 odst. 7 stavebního zákona),</w:t>
      </w:r>
    </w:p>
    <w:p w:rsidR="00AA6B3F" w:rsidRPr="0040043F" w:rsidRDefault="00AA6B3F" w:rsidP="000C5E12">
      <w:pPr>
        <w:pStyle w:val="Odstavecseseznamem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40043F">
        <w:rPr>
          <w:rFonts w:ascii="Arial" w:hAnsi="Arial" w:cs="Arial"/>
        </w:rPr>
        <w:t>povolení stavby speciálním stavebním úřadem, jestliže se nevydává územní rozhodnutí ani územní souhlas (§ 15 odst. 2 stavebního zákona)</w:t>
      </w:r>
    </w:p>
    <w:p w:rsidR="004222E7" w:rsidRPr="00371F56" w:rsidRDefault="004222E7" w:rsidP="004222E7">
      <w:pPr>
        <w:rPr>
          <w:rFonts w:ascii="Arial" w:hAnsi="Arial" w:cs="Arial"/>
          <w:sz w:val="22"/>
          <w:szCs w:val="22"/>
        </w:rPr>
      </w:pPr>
    </w:p>
    <w:p w:rsidR="007145C6" w:rsidRDefault="007145C6" w:rsidP="00194617">
      <w:pPr>
        <w:jc w:val="both"/>
        <w:rPr>
          <w:rFonts w:ascii="Arial" w:hAnsi="Arial" w:cs="Arial"/>
          <w:b/>
          <w:sz w:val="22"/>
          <w:szCs w:val="22"/>
        </w:rPr>
      </w:pPr>
    </w:p>
    <w:p w:rsidR="007145C6" w:rsidRDefault="007145C6" w:rsidP="00194617">
      <w:pPr>
        <w:jc w:val="both"/>
        <w:rPr>
          <w:rFonts w:ascii="Arial" w:hAnsi="Arial" w:cs="Arial"/>
          <w:b/>
          <w:sz w:val="22"/>
          <w:szCs w:val="22"/>
        </w:rPr>
      </w:pPr>
    </w:p>
    <w:p w:rsidR="007145C6" w:rsidRDefault="007145C6" w:rsidP="00194617">
      <w:pPr>
        <w:jc w:val="both"/>
        <w:rPr>
          <w:rFonts w:ascii="Arial" w:hAnsi="Arial" w:cs="Arial"/>
          <w:b/>
          <w:sz w:val="22"/>
          <w:szCs w:val="22"/>
        </w:rPr>
      </w:pPr>
    </w:p>
    <w:p w:rsidR="007145C6" w:rsidRDefault="007145C6" w:rsidP="00194617">
      <w:pPr>
        <w:jc w:val="both"/>
        <w:rPr>
          <w:rFonts w:ascii="Arial" w:hAnsi="Arial" w:cs="Arial"/>
          <w:b/>
          <w:sz w:val="22"/>
          <w:szCs w:val="22"/>
        </w:rPr>
      </w:pPr>
    </w:p>
    <w:p w:rsidR="00194617" w:rsidRPr="00A85921" w:rsidRDefault="00194617" w:rsidP="00194617">
      <w:pPr>
        <w:jc w:val="both"/>
        <w:rPr>
          <w:rFonts w:ascii="Arial" w:hAnsi="Arial" w:cs="Arial"/>
          <w:sz w:val="22"/>
          <w:szCs w:val="22"/>
        </w:rPr>
      </w:pPr>
      <w:r w:rsidRPr="000C5E12">
        <w:rPr>
          <w:rFonts w:ascii="Arial" w:hAnsi="Arial" w:cs="Arial"/>
          <w:b/>
          <w:sz w:val="22"/>
          <w:szCs w:val="22"/>
        </w:rPr>
        <w:t xml:space="preserve">K žádosti o vydání závazného stanoviska se přikládají </w:t>
      </w:r>
      <w:r w:rsidR="00A207BB">
        <w:rPr>
          <w:rFonts w:ascii="Arial" w:hAnsi="Arial" w:cs="Arial"/>
          <w:b/>
          <w:sz w:val="22"/>
          <w:szCs w:val="22"/>
        </w:rPr>
        <w:t xml:space="preserve">min. </w:t>
      </w:r>
      <w:r w:rsidRPr="000C5E12">
        <w:rPr>
          <w:rFonts w:ascii="Arial" w:hAnsi="Arial" w:cs="Arial"/>
          <w:b/>
          <w:sz w:val="22"/>
          <w:szCs w:val="22"/>
        </w:rPr>
        <w:t>tyto podklady</w:t>
      </w:r>
      <w:r w:rsidR="000C5E12">
        <w:rPr>
          <w:rFonts w:ascii="Arial" w:hAnsi="Arial" w:cs="Arial"/>
          <w:b/>
          <w:sz w:val="22"/>
          <w:szCs w:val="22"/>
        </w:rPr>
        <w:t xml:space="preserve"> </w:t>
      </w:r>
      <w:r w:rsidR="000C5E12" w:rsidRPr="000C5E12">
        <w:rPr>
          <w:rFonts w:ascii="Arial" w:hAnsi="Arial" w:cs="Arial"/>
          <w:sz w:val="22"/>
          <w:szCs w:val="22"/>
        </w:rPr>
        <w:t>(</w:t>
      </w:r>
      <w:r w:rsidR="000C5E12" w:rsidRPr="000619BD">
        <w:rPr>
          <w:rFonts w:ascii="Arial" w:hAnsi="Arial" w:cs="Arial"/>
          <w:i/>
          <w:sz w:val="22"/>
          <w:szCs w:val="22"/>
        </w:rPr>
        <w:t>zaškrtněte</w:t>
      </w:r>
      <w:r w:rsidR="000C5E12" w:rsidRPr="000C5E12">
        <w:rPr>
          <w:rFonts w:ascii="Arial" w:hAnsi="Arial" w:cs="Arial"/>
          <w:sz w:val="22"/>
          <w:szCs w:val="22"/>
        </w:rPr>
        <w:t>)</w:t>
      </w:r>
      <w:r w:rsidRPr="00A85921">
        <w:rPr>
          <w:rFonts w:ascii="Arial" w:hAnsi="Arial" w:cs="Arial"/>
          <w:sz w:val="22"/>
          <w:szCs w:val="22"/>
        </w:rPr>
        <w:t>:</w:t>
      </w:r>
    </w:p>
    <w:p w:rsidR="00194617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dokumentace pro příslušné územní rozhodnutí, </w:t>
      </w:r>
    </w:p>
    <w:p w:rsidR="00194617" w:rsidRPr="00A85921" w:rsidRDefault="00194617" w:rsidP="00473AA3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situační výkres na podkladě katastrální mapy s vyznačením umístění stavby, souboru staveb, </w:t>
      </w:r>
    </w:p>
    <w:p w:rsidR="00194617" w:rsidRPr="00A85921" w:rsidRDefault="00194617" w:rsidP="00473AA3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pohledy na stavbu s výškovými kótami, </w:t>
      </w:r>
    </w:p>
    <w:p w:rsidR="00194617" w:rsidRPr="00A85921" w:rsidRDefault="00194617" w:rsidP="00473AA3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údaje o zastavěnosti pozemku, o umístění záměru na pozemcích, účel stavby, údaje o stavbách souboru staveb, </w:t>
      </w:r>
    </w:p>
    <w:p w:rsidR="00194617" w:rsidRPr="00A85921" w:rsidRDefault="00194617" w:rsidP="00473AA3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>údaje o změně využití území – celková výměra území dotčeného změnou, základní charakteristika navrhované změny, situační výkres v měřítku podle použité katastrální mapy s vyznačením hranic území s vyznačením vazeb na okolí</w:t>
      </w:r>
    </w:p>
    <w:p w:rsidR="0050300F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>dokumentace pro územní rozhodnutí o umístění stavby</w:t>
      </w:r>
      <w:r w:rsidR="0050300F" w:rsidRPr="00A85921">
        <w:rPr>
          <w:rFonts w:ascii="Arial" w:eastAsia="Times New Roman" w:hAnsi="Arial" w:cs="Arial"/>
          <w:lang w:eastAsia="cs-CZ"/>
        </w:rPr>
        <w:t>,</w:t>
      </w:r>
      <w:r w:rsidRPr="00A85921">
        <w:rPr>
          <w:rFonts w:ascii="Arial" w:eastAsia="Times New Roman" w:hAnsi="Arial" w:cs="Arial"/>
          <w:lang w:eastAsia="cs-CZ"/>
        </w:rPr>
        <w:t xml:space="preserve"> </w:t>
      </w:r>
    </w:p>
    <w:p w:rsidR="0050300F" w:rsidRPr="00A85921" w:rsidRDefault="0050300F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>dokumentace pro sp</w:t>
      </w:r>
      <w:r w:rsidR="00194617" w:rsidRPr="00A85921">
        <w:rPr>
          <w:rFonts w:ascii="Arial" w:eastAsia="Times New Roman" w:hAnsi="Arial" w:cs="Arial"/>
          <w:lang w:eastAsia="cs-CZ"/>
        </w:rPr>
        <w:t xml:space="preserve">olečné povolení, </w:t>
      </w:r>
    </w:p>
    <w:p w:rsidR="0050300F" w:rsidRPr="00A85921" w:rsidRDefault="0050300F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dokumentace </w:t>
      </w:r>
      <w:r w:rsidR="00194617" w:rsidRPr="00A85921">
        <w:rPr>
          <w:rFonts w:ascii="Arial" w:eastAsia="Times New Roman" w:hAnsi="Arial" w:cs="Arial"/>
          <w:lang w:eastAsia="cs-CZ"/>
        </w:rPr>
        <w:t xml:space="preserve">pro veřejnoprávní smlouvu nahrazující územní rozhodnutí, </w:t>
      </w:r>
    </w:p>
    <w:p w:rsidR="00194617" w:rsidRPr="00A85921" w:rsidRDefault="0050300F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dokumentace </w:t>
      </w:r>
      <w:r w:rsidR="00194617" w:rsidRPr="00A85921">
        <w:rPr>
          <w:rFonts w:ascii="Arial" w:eastAsia="Times New Roman" w:hAnsi="Arial" w:cs="Arial"/>
          <w:lang w:eastAsia="cs-CZ"/>
        </w:rPr>
        <w:t xml:space="preserve">pro veřejnoprávní smlouvu, která nahradí současně územní rozhodnutí a stavební povolení podle vybraných částí přílohy k vyhlášce č. 499/2006 Sb. </w:t>
      </w:r>
    </w:p>
    <w:p w:rsidR="00194617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dokumentace pro vydání územního rozhodnutí o změně využití území podle vybraných částí přílohy k vyhlášce č. 499/2006 Sb. </w:t>
      </w:r>
    </w:p>
    <w:p w:rsidR="00EB3678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dokumentace pro vydání územního souhlasu podle vybraných částí přílohy k vyhlášce č. 503/2006 Sb., u záměrů uvedených v § 96 odst. 2 písm. a) až g) stavebního zákona </w:t>
      </w:r>
    </w:p>
    <w:p w:rsidR="00194617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podklady pro územní rozhodnutí o dělení a scelování pozemků </w:t>
      </w:r>
    </w:p>
    <w:p w:rsidR="00194617" w:rsidRPr="00A85921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 xml:space="preserve">podklady pro územní rozhodnutí o ochranném pásmu </w:t>
      </w:r>
    </w:p>
    <w:p w:rsidR="00194617" w:rsidRDefault="00194617" w:rsidP="000C5E12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85921">
        <w:rPr>
          <w:rFonts w:ascii="Arial" w:eastAsia="Times New Roman" w:hAnsi="Arial" w:cs="Arial"/>
          <w:lang w:eastAsia="cs-CZ"/>
        </w:rPr>
        <w:t>popřípadě jiné podklady, které může stavební úřad</w:t>
      </w:r>
      <w:r w:rsidR="00A85921" w:rsidRPr="00A85921">
        <w:rPr>
          <w:rFonts w:ascii="Arial" w:eastAsia="Times New Roman" w:hAnsi="Arial" w:cs="Arial"/>
          <w:lang w:eastAsia="cs-CZ"/>
        </w:rPr>
        <w:t xml:space="preserve"> / stavebník</w:t>
      </w:r>
      <w:r w:rsidRPr="00A85921">
        <w:rPr>
          <w:rFonts w:ascii="Arial" w:eastAsia="Times New Roman" w:hAnsi="Arial" w:cs="Arial"/>
          <w:lang w:eastAsia="cs-CZ"/>
        </w:rPr>
        <w:t xml:space="preserve"> poskytnout orgánu územního plánování, a to v rozsahu, který potřebuje pro vydání závazného stanoviska</w:t>
      </w:r>
    </w:p>
    <w:p w:rsidR="00C77AC5" w:rsidRDefault="00C77AC5" w:rsidP="00C77AC5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C77AC5" w:rsidRDefault="00C77AC5" w:rsidP="00C77AC5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……………………………………………………………………………………………………….</w:t>
      </w:r>
    </w:p>
    <w:p w:rsidR="00C77AC5" w:rsidRDefault="00C77AC5" w:rsidP="00C77AC5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C77AC5" w:rsidRDefault="00C77AC5" w:rsidP="00C77AC5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……………………………………………………………………………………………………….</w:t>
      </w:r>
    </w:p>
    <w:p w:rsidR="00C77AC5" w:rsidRPr="00A85921" w:rsidRDefault="00C77AC5" w:rsidP="00C77AC5">
      <w:pPr>
        <w:pStyle w:val="Odstavecseseznamem"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4222E7" w:rsidRPr="00A85921" w:rsidRDefault="004222E7" w:rsidP="004222E7">
      <w:pPr>
        <w:rPr>
          <w:rFonts w:ascii="Arial" w:hAnsi="Arial" w:cs="Arial"/>
          <w:sz w:val="22"/>
          <w:szCs w:val="22"/>
        </w:rPr>
      </w:pPr>
    </w:p>
    <w:p w:rsidR="004222E7" w:rsidRDefault="004222E7" w:rsidP="004222E7">
      <w:pPr>
        <w:rPr>
          <w:rFonts w:ascii="Arial" w:hAnsi="Arial" w:cs="Arial"/>
          <w:sz w:val="22"/>
          <w:szCs w:val="22"/>
        </w:rPr>
      </w:pPr>
    </w:p>
    <w:p w:rsidR="00FD4479" w:rsidRDefault="00FD4479" w:rsidP="004222E7">
      <w:pPr>
        <w:rPr>
          <w:rFonts w:ascii="Arial" w:hAnsi="Arial" w:cs="Arial"/>
          <w:sz w:val="22"/>
          <w:szCs w:val="22"/>
        </w:rPr>
      </w:pPr>
    </w:p>
    <w:p w:rsidR="00FD4479" w:rsidRDefault="00FD4479" w:rsidP="004222E7">
      <w:pPr>
        <w:rPr>
          <w:rFonts w:ascii="Arial" w:hAnsi="Arial" w:cs="Arial"/>
          <w:sz w:val="22"/>
          <w:szCs w:val="22"/>
        </w:rPr>
      </w:pPr>
    </w:p>
    <w:p w:rsidR="00FD4479" w:rsidRPr="00371F56" w:rsidRDefault="00FD4479" w:rsidP="004222E7">
      <w:pPr>
        <w:rPr>
          <w:rFonts w:ascii="Arial" w:hAnsi="Arial" w:cs="Arial"/>
          <w:sz w:val="22"/>
          <w:szCs w:val="22"/>
        </w:rPr>
      </w:pPr>
    </w:p>
    <w:p w:rsidR="004222E7" w:rsidRPr="00371F56" w:rsidRDefault="004222E7" w:rsidP="004222E7">
      <w:pPr>
        <w:rPr>
          <w:rFonts w:ascii="Arial" w:hAnsi="Arial" w:cs="Arial"/>
          <w:sz w:val="22"/>
          <w:szCs w:val="22"/>
        </w:rPr>
      </w:pPr>
    </w:p>
    <w:p w:rsidR="007145C6" w:rsidRPr="00371F56" w:rsidRDefault="004222E7" w:rsidP="004222E7">
      <w:pPr>
        <w:rPr>
          <w:rFonts w:ascii="Arial" w:hAnsi="Arial" w:cs="Arial"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>V</w:t>
      </w:r>
      <w:r w:rsidR="007145C6">
        <w:rPr>
          <w:rFonts w:ascii="Arial" w:hAnsi="Arial" w:cs="Arial"/>
          <w:sz w:val="22"/>
          <w:szCs w:val="22"/>
        </w:rPr>
        <w:t>…….</w:t>
      </w:r>
      <w:r w:rsidRPr="00371F56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71F56">
        <w:rPr>
          <w:rFonts w:ascii="Arial" w:hAnsi="Arial" w:cs="Arial"/>
          <w:sz w:val="22"/>
          <w:szCs w:val="22"/>
        </w:rPr>
        <w:t>….dne</w:t>
      </w:r>
      <w:proofErr w:type="gramEnd"/>
      <w:r w:rsidRPr="00371F56">
        <w:rPr>
          <w:rFonts w:ascii="Arial" w:hAnsi="Arial" w:cs="Arial"/>
          <w:sz w:val="22"/>
          <w:szCs w:val="22"/>
        </w:rPr>
        <w:t>…………</w:t>
      </w:r>
      <w:r w:rsidR="007145C6">
        <w:rPr>
          <w:rFonts w:ascii="Arial" w:hAnsi="Arial" w:cs="Arial"/>
          <w:sz w:val="22"/>
          <w:szCs w:val="22"/>
        </w:rPr>
        <w:t>…….                    …….</w:t>
      </w:r>
      <w:r w:rsidRPr="00371F56">
        <w:rPr>
          <w:rFonts w:ascii="Arial" w:hAnsi="Arial" w:cs="Arial"/>
          <w:sz w:val="22"/>
          <w:szCs w:val="22"/>
        </w:rPr>
        <w:t>………………………………</w:t>
      </w:r>
    </w:p>
    <w:p w:rsidR="004222E7" w:rsidRDefault="004222E7" w:rsidP="004222E7">
      <w:pPr>
        <w:rPr>
          <w:rFonts w:ascii="Arial" w:hAnsi="Arial" w:cs="Arial"/>
          <w:i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0619BD">
        <w:rPr>
          <w:rFonts w:ascii="Arial" w:hAnsi="Arial" w:cs="Arial"/>
          <w:i/>
          <w:sz w:val="22"/>
          <w:szCs w:val="22"/>
        </w:rPr>
        <w:t>Podpis žadatele</w:t>
      </w:r>
    </w:p>
    <w:p w:rsidR="007145C6" w:rsidRDefault="007145C6" w:rsidP="004222E7">
      <w:pPr>
        <w:rPr>
          <w:rFonts w:ascii="Arial" w:hAnsi="Arial" w:cs="Arial"/>
          <w:i/>
          <w:sz w:val="22"/>
          <w:szCs w:val="22"/>
        </w:rPr>
      </w:pPr>
    </w:p>
    <w:p w:rsidR="007145C6" w:rsidRDefault="007145C6" w:rsidP="004222E7">
      <w:pPr>
        <w:rPr>
          <w:rFonts w:ascii="Arial" w:hAnsi="Arial" w:cs="Arial"/>
          <w:i/>
          <w:sz w:val="22"/>
          <w:szCs w:val="22"/>
        </w:rPr>
      </w:pPr>
    </w:p>
    <w:p w:rsidR="007145C6" w:rsidRDefault="007145C6" w:rsidP="004222E7">
      <w:pPr>
        <w:rPr>
          <w:rFonts w:ascii="Arial" w:hAnsi="Arial" w:cs="Arial"/>
          <w:i/>
          <w:sz w:val="22"/>
          <w:szCs w:val="22"/>
        </w:rPr>
      </w:pPr>
    </w:p>
    <w:p w:rsidR="007145C6" w:rsidRPr="00371F56" w:rsidRDefault="007145C6" w:rsidP="00714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…….</w:t>
      </w:r>
      <w:r w:rsidRPr="00371F56">
        <w:rPr>
          <w:rFonts w:ascii="Arial" w:hAnsi="Arial" w:cs="Arial"/>
          <w:sz w:val="22"/>
          <w:szCs w:val="22"/>
        </w:rPr>
        <w:t>………………………………</w:t>
      </w:r>
    </w:p>
    <w:p w:rsidR="007145C6" w:rsidRPr="000619BD" w:rsidRDefault="007145C6" w:rsidP="007145C6">
      <w:pPr>
        <w:rPr>
          <w:rFonts w:ascii="Arial" w:hAnsi="Arial" w:cs="Arial"/>
          <w:i/>
          <w:sz w:val="22"/>
          <w:szCs w:val="22"/>
        </w:rPr>
      </w:pPr>
      <w:r w:rsidRPr="00371F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Pr="000619BD">
        <w:rPr>
          <w:rFonts w:ascii="Arial" w:hAnsi="Arial" w:cs="Arial"/>
          <w:i/>
          <w:sz w:val="22"/>
          <w:szCs w:val="22"/>
        </w:rPr>
        <w:t>Podpis žadatele</w:t>
      </w:r>
    </w:p>
    <w:p w:rsidR="007145C6" w:rsidRPr="000619BD" w:rsidRDefault="007145C6" w:rsidP="004222E7">
      <w:pPr>
        <w:rPr>
          <w:rFonts w:ascii="Arial" w:hAnsi="Arial" w:cs="Arial"/>
          <w:i/>
          <w:sz w:val="22"/>
          <w:szCs w:val="22"/>
        </w:rPr>
      </w:pPr>
    </w:p>
    <w:p w:rsidR="004222E7" w:rsidRPr="000619BD" w:rsidRDefault="004222E7" w:rsidP="004222E7">
      <w:pPr>
        <w:rPr>
          <w:rFonts w:ascii="Arial" w:hAnsi="Arial" w:cs="Arial"/>
          <w:i/>
          <w:sz w:val="22"/>
          <w:szCs w:val="22"/>
        </w:rPr>
      </w:pPr>
    </w:p>
    <w:p w:rsidR="004222E7" w:rsidRDefault="004222E7" w:rsidP="004222E7">
      <w:pPr>
        <w:jc w:val="both"/>
        <w:rPr>
          <w:rFonts w:ascii="Arial" w:hAnsi="Arial" w:cs="Arial"/>
          <w:sz w:val="22"/>
          <w:szCs w:val="22"/>
        </w:rPr>
      </w:pPr>
    </w:p>
    <w:p w:rsidR="007145C6" w:rsidRDefault="007145C6" w:rsidP="004222E7">
      <w:pPr>
        <w:jc w:val="both"/>
        <w:rPr>
          <w:rFonts w:ascii="Arial" w:hAnsi="Arial" w:cs="Arial"/>
          <w:sz w:val="22"/>
          <w:szCs w:val="22"/>
        </w:rPr>
      </w:pPr>
    </w:p>
    <w:p w:rsidR="007145C6" w:rsidRDefault="007145C6" w:rsidP="004222E7">
      <w:pPr>
        <w:jc w:val="both"/>
        <w:rPr>
          <w:rFonts w:ascii="Arial" w:hAnsi="Arial" w:cs="Arial"/>
          <w:sz w:val="22"/>
          <w:szCs w:val="22"/>
        </w:rPr>
      </w:pPr>
    </w:p>
    <w:p w:rsidR="004222E7" w:rsidRDefault="004222E7" w:rsidP="004222E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222E7" w:rsidRPr="000619BD" w:rsidRDefault="004222E7" w:rsidP="004222E7">
      <w:pPr>
        <w:jc w:val="both"/>
        <w:rPr>
          <w:rFonts w:ascii="Arial" w:hAnsi="Arial" w:cs="Arial"/>
          <w:i/>
          <w:sz w:val="22"/>
          <w:szCs w:val="22"/>
        </w:rPr>
      </w:pPr>
      <w:r w:rsidRPr="000619BD">
        <w:rPr>
          <w:rFonts w:ascii="Arial" w:hAnsi="Arial" w:cs="Arial"/>
          <w:i/>
          <w:sz w:val="22"/>
          <w:szCs w:val="22"/>
        </w:rPr>
        <w:t>Poučení:</w:t>
      </w:r>
    </w:p>
    <w:p w:rsidR="004222E7" w:rsidRPr="000619BD" w:rsidRDefault="00FD4479" w:rsidP="004222E7">
      <w:pPr>
        <w:jc w:val="both"/>
        <w:rPr>
          <w:rFonts w:ascii="Arial" w:hAnsi="Arial" w:cs="Arial"/>
          <w:i/>
          <w:sz w:val="22"/>
          <w:szCs w:val="22"/>
        </w:rPr>
      </w:pPr>
      <w:r w:rsidRPr="000619BD">
        <w:rPr>
          <w:rFonts w:ascii="Arial" w:hAnsi="Arial" w:cs="Arial"/>
          <w:i/>
          <w:sz w:val="22"/>
          <w:szCs w:val="22"/>
        </w:rPr>
        <w:t>Pokud nebude žádost dostačují</w:t>
      </w:r>
      <w:r w:rsidR="00076E8E" w:rsidRPr="000619BD">
        <w:rPr>
          <w:rFonts w:ascii="Arial" w:hAnsi="Arial" w:cs="Arial"/>
          <w:i/>
          <w:sz w:val="22"/>
          <w:szCs w:val="22"/>
        </w:rPr>
        <w:t>cí</w:t>
      </w:r>
      <w:r w:rsidRPr="000619BD">
        <w:rPr>
          <w:rFonts w:ascii="Arial" w:hAnsi="Arial" w:cs="Arial"/>
          <w:i/>
          <w:sz w:val="22"/>
          <w:szCs w:val="22"/>
        </w:rPr>
        <w:t xml:space="preserve">, aby mohl být záměr posouzen, úřad územního plánování vyzve </w:t>
      </w:r>
      <w:r w:rsidR="000619BD">
        <w:rPr>
          <w:rFonts w:ascii="Arial" w:hAnsi="Arial" w:cs="Arial"/>
          <w:i/>
          <w:sz w:val="22"/>
          <w:szCs w:val="22"/>
        </w:rPr>
        <w:t xml:space="preserve">žadatele </w:t>
      </w:r>
      <w:r w:rsidRPr="000619BD">
        <w:rPr>
          <w:rFonts w:ascii="Arial" w:hAnsi="Arial" w:cs="Arial"/>
          <w:i/>
          <w:sz w:val="22"/>
          <w:szCs w:val="22"/>
        </w:rPr>
        <w:t>k</w:t>
      </w:r>
      <w:r w:rsidR="000619BD">
        <w:rPr>
          <w:rFonts w:ascii="Arial" w:hAnsi="Arial" w:cs="Arial"/>
          <w:i/>
          <w:sz w:val="22"/>
          <w:szCs w:val="22"/>
        </w:rPr>
        <w:t xml:space="preserve"> </w:t>
      </w:r>
      <w:r w:rsidRPr="000619BD">
        <w:rPr>
          <w:rFonts w:ascii="Arial" w:hAnsi="Arial" w:cs="Arial"/>
          <w:i/>
          <w:sz w:val="22"/>
          <w:szCs w:val="22"/>
        </w:rPr>
        <w:t>doplnění podkladů.</w:t>
      </w:r>
      <w:r w:rsidR="00A207BB">
        <w:rPr>
          <w:rFonts w:ascii="Arial" w:hAnsi="Arial" w:cs="Arial"/>
          <w:i/>
          <w:sz w:val="22"/>
          <w:szCs w:val="22"/>
        </w:rPr>
        <w:t xml:space="preserve"> Nebudou-li předloženy nezbytné podklady pro posouzení, nelze závazné stanovisko vydat.</w:t>
      </w:r>
    </w:p>
    <w:p w:rsidR="00780458" w:rsidRDefault="00780458"/>
    <w:sectPr w:rsidR="00780458" w:rsidSect="00610BDA">
      <w:head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BA" w:rsidRDefault="007A4DBA" w:rsidP="00FD4479">
      <w:r>
        <w:separator/>
      </w:r>
    </w:p>
  </w:endnote>
  <w:endnote w:type="continuationSeparator" w:id="0">
    <w:p w:rsidR="007A4DBA" w:rsidRDefault="007A4DBA" w:rsidP="00FD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BA" w:rsidRDefault="007A4DBA" w:rsidP="00FD4479">
      <w:r>
        <w:separator/>
      </w:r>
    </w:p>
  </w:footnote>
  <w:footnote w:type="continuationSeparator" w:id="0">
    <w:p w:rsidR="007A4DBA" w:rsidRDefault="007A4DBA" w:rsidP="00FD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FD4479" w:rsidRPr="00FD4479" w:rsidRDefault="00FD4479">
        <w:pPr>
          <w:pStyle w:val="Zhlav"/>
          <w:jc w:val="right"/>
          <w:rPr>
            <w:rFonts w:ascii="Arial" w:hAnsi="Arial" w:cs="Arial"/>
            <w:sz w:val="20"/>
            <w:szCs w:val="20"/>
          </w:rPr>
        </w:pPr>
        <w:r w:rsidRPr="00FD4479">
          <w:rPr>
            <w:rFonts w:ascii="Arial" w:hAnsi="Arial" w:cs="Arial"/>
            <w:sz w:val="20"/>
            <w:szCs w:val="20"/>
          </w:rPr>
          <w:t xml:space="preserve">Stránka </w: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D4479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A3FB4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D4479">
          <w:rPr>
            <w:rFonts w:ascii="Arial" w:hAnsi="Arial" w:cs="Arial"/>
            <w:sz w:val="20"/>
            <w:szCs w:val="20"/>
          </w:rPr>
          <w:t xml:space="preserve"> z </w: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D4479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1A3FB4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FD4479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FD4479" w:rsidRDefault="00FD44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367"/>
    <w:multiLevelType w:val="hybridMultilevel"/>
    <w:tmpl w:val="1766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3B2"/>
    <w:multiLevelType w:val="hybridMultilevel"/>
    <w:tmpl w:val="DB5A9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5C9C"/>
    <w:multiLevelType w:val="hybridMultilevel"/>
    <w:tmpl w:val="0CD6E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174"/>
    <w:multiLevelType w:val="hybridMultilevel"/>
    <w:tmpl w:val="83BC400A"/>
    <w:lvl w:ilvl="0" w:tplc="5D2A7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3499"/>
    <w:multiLevelType w:val="hybridMultilevel"/>
    <w:tmpl w:val="0C8A6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40F1"/>
    <w:multiLevelType w:val="hybridMultilevel"/>
    <w:tmpl w:val="4A5E7990"/>
    <w:lvl w:ilvl="0" w:tplc="5D2A7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47D6"/>
    <w:multiLevelType w:val="hybridMultilevel"/>
    <w:tmpl w:val="49DA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4AB3"/>
    <w:multiLevelType w:val="hybridMultilevel"/>
    <w:tmpl w:val="E3A60862"/>
    <w:lvl w:ilvl="0" w:tplc="5D2A7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7"/>
    <w:rsid w:val="00041A77"/>
    <w:rsid w:val="000619BD"/>
    <w:rsid w:val="00076E8E"/>
    <w:rsid w:val="000C5E12"/>
    <w:rsid w:val="00194617"/>
    <w:rsid w:val="001A3FB4"/>
    <w:rsid w:val="001B65E5"/>
    <w:rsid w:val="0040043F"/>
    <w:rsid w:val="004222E7"/>
    <w:rsid w:val="00473AA3"/>
    <w:rsid w:val="0050300F"/>
    <w:rsid w:val="005E40C1"/>
    <w:rsid w:val="007145C6"/>
    <w:rsid w:val="00780458"/>
    <w:rsid w:val="007A4DBA"/>
    <w:rsid w:val="007F033A"/>
    <w:rsid w:val="008878C7"/>
    <w:rsid w:val="009803F3"/>
    <w:rsid w:val="00A207BB"/>
    <w:rsid w:val="00A85921"/>
    <w:rsid w:val="00AA6B3F"/>
    <w:rsid w:val="00C10B96"/>
    <w:rsid w:val="00C77AC5"/>
    <w:rsid w:val="00EB3678"/>
    <w:rsid w:val="00F66B5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2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222E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222E7"/>
    <w:pPr>
      <w:widowControl w:val="0"/>
      <w:suppressAutoHyphens/>
      <w:overflowPunct w:val="0"/>
      <w:autoSpaceDE w:val="0"/>
    </w:pPr>
    <w:rPr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222E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94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4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4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878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2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222E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4222E7"/>
    <w:pPr>
      <w:widowControl w:val="0"/>
      <w:suppressAutoHyphens/>
      <w:overflowPunct w:val="0"/>
      <w:autoSpaceDE w:val="0"/>
    </w:pPr>
    <w:rPr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222E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94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4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4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878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Šebelíková Marcela</dc:creator>
  <cp:lastModifiedBy>Petra Valentova</cp:lastModifiedBy>
  <cp:revision>6</cp:revision>
  <cp:lastPrinted>2018-09-26T06:58:00Z</cp:lastPrinted>
  <dcterms:created xsi:type="dcterms:W3CDTF">2018-02-20T12:40:00Z</dcterms:created>
  <dcterms:modified xsi:type="dcterms:W3CDTF">2018-09-26T07:00:00Z</dcterms:modified>
</cp:coreProperties>
</file>